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B9" w:rsidRPr="00B954C1" w:rsidRDefault="00A853B9" w:rsidP="00B95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4C1">
        <w:rPr>
          <w:rFonts w:ascii="Times New Roman" w:hAnsi="Times New Roman" w:cs="Times New Roman"/>
          <w:sz w:val="24"/>
          <w:szCs w:val="24"/>
        </w:rPr>
        <w:t>Реестр УМК ВУД МБОУ «Покровская СОШ»  на 2024 – 2025 учебный год</w:t>
      </w:r>
    </w:p>
    <w:tbl>
      <w:tblPr>
        <w:tblStyle w:val="a3"/>
        <w:tblW w:w="15418" w:type="dxa"/>
        <w:tblLayout w:type="fixed"/>
        <w:tblLook w:val="04A0"/>
      </w:tblPr>
      <w:tblGrid>
        <w:gridCol w:w="534"/>
        <w:gridCol w:w="1978"/>
        <w:gridCol w:w="2002"/>
        <w:gridCol w:w="1379"/>
        <w:gridCol w:w="2579"/>
        <w:gridCol w:w="2360"/>
        <w:gridCol w:w="2459"/>
        <w:gridCol w:w="2127"/>
      </w:tblGrid>
      <w:tr w:rsidR="00F456BF" w:rsidRPr="00B954C1" w:rsidTr="00B51A36">
        <w:tc>
          <w:tcPr>
            <w:tcW w:w="534" w:type="dxa"/>
          </w:tcPr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Название программы ВУД</w:t>
            </w:r>
          </w:p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Исходные данные программы,  на основе которой разработана программа (курс): автор, название, издательство, год, возраст обучающихся, классы</w:t>
            </w:r>
            <w:proofErr w:type="gramEnd"/>
          </w:p>
        </w:tc>
        <w:tc>
          <w:tcPr>
            <w:tcW w:w="1379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(общее кол - 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часов и </w:t>
            </w:r>
          </w:p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в разрезе каждого года обучения)</w:t>
            </w:r>
          </w:p>
        </w:tc>
        <w:tc>
          <w:tcPr>
            <w:tcW w:w="2579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Организационные формы реализации  курса (из программы)</w:t>
            </w:r>
          </w:p>
        </w:tc>
        <w:tc>
          <w:tcPr>
            <w:tcW w:w="2360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 (итоговое мероприятие)</w:t>
            </w:r>
          </w:p>
        </w:tc>
        <w:tc>
          <w:tcPr>
            <w:tcW w:w="2459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Оборудование и методическое обеспечение для организации образовательного процесса</w:t>
            </w:r>
          </w:p>
        </w:tc>
        <w:tc>
          <w:tcPr>
            <w:tcW w:w="2127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ФИО, должность педагога, реализующего ВУД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="00F456BF" w:rsidRPr="00B954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02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России, Институт развития образования</w:t>
            </w:r>
          </w:p>
        </w:tc>
        <w:tc>
          <w:tcPr>
            <w:tcW w:w="1379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="00F456BF" w:rsidRPr="00B954C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F456BF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класс-</w:t>
            </w:r>
          </w:p>
          <w:p w:rsidR="00F456BF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  <w:p w:rsidR="00F456BF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2-11 классы-34 часа</w:t>
            </w:r>
          </w:p>
        </w:tc>
        <w:tc>
          <w:tcPr>
            <w:tcW w:w="2579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Разговор, беседа, обсуждения, дискуссии, мозговые штурмы, решения кейсов, конкурсы, коммуникативные, деловые, интеллектуальные игры</w:t>
            </w:r>
            <w:proofErr w:type="gramEnd"/>
          </w:p>
        </w:tc>
        <w:tc>
          <w:tcPr>
            <w:tcW w:w="2360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Обратная связь реализуется через QR-код</w:t>
            </w:r>
          </w:p>
        </w:tc>
        <w:tc>
          <w:tcPr>
            <w:tcW w:w="2459" w:type="dxa"/>
          </w:tcPr>
          <w:p w:rsidR="00A853B9" w:rsidRPr="00B954C1" w:rsidRDefault="009660F1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Телеграм-канал</w:t>
            </w:r>
            <w:proofErr w:type="spellEnd"/>
            <w:r w:rsidR="00A853B9"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3B9" w:rsidRPr="00B954C1">
              <w:rPr>
                <w:rFonts w:ascii="Times New Roman" w:hAnsi="Times New Roman" w:cs="Times New Roman"/>
                <w:sz w:val="24"/>
                <w:szCs w:val="24"/>
              </w:rPr>
              <w:t>t.me</w:t>
            </w:r>
            <w:proofErr w:type="spellEnd"/>
            <w:r w:rsidR="00A853B9" w:rsidRPr="00B954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853B9" w:rsidRPr="00B954C1">
              <w:rPr>
                <w:rFonts w:ascii="Times New Roman" w:hAnsi="Times New Roman" w:cs="Times New Roman"/>
                <w:sz w:val="24"/>
                <w:szCs w:val="24"/>
              </w:rPr>
              <w:t>razgovory_o_vazhnom</w:t>
            </w:r>
            <w:proofErr w:type="spellEnd"/>
            <w:r w:rsidR="00A853B9"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транслируются и размещаются в социальных сетях https://rutube.ru/channel/23905527/, https://vk.com/minacademy. </w:t>
            </w:r>
          </w:p>
        </w:tc>
        <w:tc>
          <w:tcPr>
            <w:tcW w:w="2127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моя история</w:t>
            </w:r>
          </w:p>
        </w:tc>
        <w:tc>
          <w:tcPr>
            <w:tcW w:w="2002" w:type="dxa"/>
          </w:tcPr>
          <w:p w:rsidR="00A853B9" w:rsidRPr="00B954C1" w:rsidRDefault="00A853B9" w:rsidP="00B954C1">
            <w:pPr>
              <w:pStyle w:val="a5"/>
              <w:spacing w:before="0" w:beforeAutospacing="0" w:after="0" w:afterAutospacing="0"/>
              <w:ind w:firstLine="215"/>
            </w:pPr>
            <w:proofErr w:type="spellStart"/>
            <w:r w:rsidRPr="00B954C1">
              <w:t>Министерсво</w:t>
            </w:r>
            <w:proofErr w:type="spellEnd"/>
            <w:r w:rsidRPr="00B954C1">
              <w:t xml:space="preserve"> просвещения РФ</w:t>
            </w:r>
            <w:r w:rsidRPr="00B954C1">
              <w:br/>
            </w:r>
            <w:proofErr w:type="spellStart"/>
            <w:r w:rsidRPr="00B954C1">
              <w:t>Институр</w:t>
            </w:r>
            <w:proofErr w:type="spellEnd"/>
            <w:r w:rsidRPr="00B954C1">
              <w:t xml:space="preserve"> развития образования</w:t>
            </w:r>
            <w:proofErr w:type="gramStart"/>
            <w:r w:rsidRPr="00B954C1">
              <w:t xml:space="preserve"> ,</w:t>
            </w:r>
            <w:proofErr w:type="gramEnd"/>
            <w:r w:rsidRPr="00B954C1">
              <w:t xml:space="preserve"> Москва 2023 г</w:t>
            </w:r>
          </w:p>
        </w:tc>
        <w:tc>
          <w:tcPr>
            <w:tcW w:w="1379" w:type="dxa"/>
          </w:tcPr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="00F456BF" w:rsidRPr="00B954C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F456BF" w:rsidRPr="00B954C1" w:rsidRDefault="00F456BF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456BF" w:rsidRPr="00B954C1" w:rsidRDefault="00F456BF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A853B9" w:rsidRPr="00B954C1" w:rsidRDefault="00A853B9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A853B9" w:rsidRPr="00B954C1" w:rsidRDefault="00A853B9" w:rsidP="00B954C1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gramStart"/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конференции,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лекии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практикумы,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решеение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проблемных ситуаций семинары, групповые и индивидуальные занятия,</w:t>
            </w:r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разработка проектов, написание эссе, реферирование, проблемные задания, доклады, подготовка устных выступлений, презентаций, составление </w:t>
            </w:r>
            <w:proofErr w:type="spellStart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портфолио</w:t>
            </w:r>
            <w:proofErr w:type="spellEnd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60" w:type="dxa"/>
          </w:tcPr>
          <w:p w:rsidR="00A853B9" w:rsidRPr="00B954C1" w:rsidRDefault="00A853B9" w:rsidP="00B95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Диагностика знаний, умений, навыков обучающихся в результате текущего, промежуточного контроля;</w:t>
            </w:r>
          </w:p>
        </w:tc>
        <w:tc>
          <w:tcPr>
            <w:tcW w:w="2459" w:type="dxa"/>
          </w:tcPr>
          <w:p w:rsidR="00A853B9" w:rsidRPr="00B954C1" w:rsidRDefault="00A853B9" w:rsidP="00B954C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54C1">
              <w:rPr>
                <w:bCs/>
                <w:color w:val="000000"/>
              </w:rPr>
              <w:t>Материалы интернета</w:t>
            </w:r>
          </w:p>
          <w:p w:rsidR="00A853B9" w:rsidRPr="00B954C1" w:rsidRDefault="00A853B9" w:rsidP="00B954C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54C1">
              <w:rPr>
                <w:color w:val="000000"/>
              </w:rPr>
              <w:t>1. Ежедневные обзоры российской прессы – </w:t>
            </w:r>
            <w:proofErr w:type="spellStart"/>
            <w:r w:rsidRPr="00B954C1">
              <w:rPr>
                <w:color w:val="000000"/>
                <w:u w:val="single"/>
              </w:rPr>
              <w:t>www.rambler.ru</w:t>
            </w:r>
            <w:proofErr w:type="spellEnd"/>
            <w:r w:rsidRPr="00B954C1">
              <w:rPr>
                <w:color w:val="000000"/>
              </w:rPr>
              <w:t>, </w:t>
            </w:r>
            <w:proofErr w:type="spellStart"/>
            <w:r w:rsidRPr="00B954C1">
              <w:rPr>
                <w:color w:val="000000"/>
                <w:u w:val="single"/>
              </w:rPr>
              <w:t>www.yandex.ru</w:t>
            </w:r>
            <w:proofErr w:type="spellEnd"/>
          </w:p>
          <w:p w:rsidR="00A853B9" w:rsidRPr="00B954C1" w:rsidRDefault="00A853B9" w:rsidP="00B954C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54C1">
              <w:rPr>
                <w:color w:val="000000"/>
              </w:rPr>
              <w:t xml:space="preserve">2. Аналитические материалы и обзоры по мировой политике и экономике </w:t>
            </w:r>
            <w:proofErr w:type="spellStart"/>
            <w:r w:rsidRPr="00B954C1">
              <w:rPr>
                <w:color w:val="000000"/>
              </w:rPr>
              <w:t>ы</w:t>
            </w:r>
            <w:proofErr w:type="spellEnd"/>
            <w:r w:rsidRPr="00B954C1">
              <w:rPr>
                <w:color w:val="000000"/>
              </w:rPr>
              <w:t xml:space="preserve"> электронном издании «Мировые дискуссии» - </w:t>
            </w:r>
            <w:proofErr w:type="spellStart"/>
            <w:r w:rsidRPr="00B954C1">
              <w:rPr>
                <w:color w:val="000000"/>
                <w:u w:val="single"/>
              </w:rPr>
              <w:t>www.worlddiscussion</w:t>
            </w:r>
            <w:r w:rsidRPr="00B954C1">
              <w:rPr>
                <w:color w:val="000000"/>
                <w:u w:val="single"/>
              </w:rPr>
              <w:lastRenderedPageBreak/>
              <w:t>sua</w:t>
            </w:r>
            <w:proofErr w:type="spellEnd"/>
          </w:p>
          <w:p w:rsidR="00A853B9" w:rsidRPr="00B954C1" w:rsidRDefault="00A853B9" w:rsidP="00B954C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127" w:type="dxa"/>
          </w:tcPr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 А.В.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8" w:type="dxa"/>
          </w:tcPr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002" w:type="dxa"/>
          </w:tcPr>
          <w:p w:rsidR="00A853B9" w:rsidRPr="00B954C1" w:rsidRDefault="00A853B9" w:rsidP="00B954C1">
            <w:pPr>
              <w:pStyle w:val="a5"/>
              <w:spacing w:before="0" w:beforeAutospacing="0" w:after="0" w:afterAutospacing="0"/>
              <w:ind w:firstLine="215"/>
            </w:pPr>
            <w:r w:rsidRPr="00B954C1">
              <w:t>Министерство просвещения Российской Федерации Федеральное государственное бюджетное образовательное учреждение Всероссийский детский центр «Орлёнок» Москва,  2022 г.</w:t>
            </w:r>
          </w:p>
        </w:tc>
        <w:tc>
          <w:tcPr>
            <w:tcW w:w="1379" w:type="dxa"/>
          </w:tcPr>
          <w:p w:rsidR="00F456BF" w:rsidRPr="00B954C1" w:rsidRDefault="00F456BF" w:rsidP="00B9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BF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A853B9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1класс-33 часа</w:t>
            </w:r>
          </w:p>
          <w:p w:rsidR="00F456BF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2 класс-34 часа</w:t>
            </w:r>
          </w:p>
          <w:p w:rsidR="00F456BF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3 класс-34 часа</w:t>
            </w:r>
          </w:p>
          <w:p w:rsidR="00F456BF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4 класс-34 часа</w:t>
            </w:r>
          </w:p>
        </w:tc>
        <w:tc>
          <w:tcPr>
            <w:tcW w:w="2579" w:type="dxa"/>
          </w:tcPr>
          <w:p w:rsidR="00A853B9" w:rsidRPr="00B954C1" w:rsidRDefault="00A853B9" w:rsidP="00B954C1">
            <w:pPr>
              <w:ind w:lef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Формы: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мультфильма; решение ребусов, кроссвордов, загадок; танцевальный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, работа в парах, путешествие</w:t>
            </w:r>
          </w:p>
        </w:tc>
        <w:tc>
          <w:tcPr>
            <w:tcW w:w="2360" w:type="dxa"/>
          </w:tcPr>
          <w:p w:rsidR="00A853B9" w:rsidRPr="00B954C1" w:rsidRDefault="00A853B9" w:rsidP="00B95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акциях,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флешмобах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выступление</w:t>
            </w:r>
          </w:p>
        </w:tc>
        <w:tc>
          <w:tcPr>
            <w:tcW w:w="2459" w:type="dxa"/>
          </w:tcPr>
          <w:p w:rsidR="00A853B9" w:rsidRPr="00B954C1" w:rsidRDefault="00A853B9" w:rsidP="00B954C1">
            <w:pPr>
              <w:widowControl w:val="0"/>
              <w:suppressAutoHyphens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опыт современных детей и его развитие в процессе воспитания: монография / И.В. Вагнер, М.П. Гурьянова, Е.М.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Клемяшова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, Н.Н. Казначеева, И.В. Метлик [и др.] / Москва, Издательство: ФГБНУ «Институт изучения детства, семьи и воспитания Российской академии образования». – 2019. – 268 с.; ISBN 978-5-91955-173-7. – Текст: электронный.</w:t>
            </w:r>
          </w:p>
        </w:tc>
        <w:tc>
          <w:tcPr>
            <w:tcW w:w="2127" w:type="dxa"/>
          </w:tcPr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F456BF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Первая помощь,</w:t>
            </w:r>
          </w:p>
          <w:p w:rsidR="00F456BF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первой помощи,</w:t>
            </w:r>
          </w:p>
          <w:p w:rsidR="00A853B9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основы ухода за больными</w:t>
            </w:r>
          </w:p>
        </w:tc>
        <w:tc>
          <w:tcPr>
            <w:tcW w:w="2002" w:type="dxa"/>
          </w:tcPr>
          <w:p w:rsidR="00A853B9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br/>
              <w:t>Институт стратегии развития образования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Москва 2022 г</w:t>
            </w:r>
          </w:p>
        </w:tc>
        <w:tc>
          <w:tcPr>
            <w:tcW w:w="1379" w:type="dxa"/>
          </w:tcPr>
          <w:p w:rsidR="00A853B9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  <w:p w:rsidR="00F456BF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F456BF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2579" w:type="dxa"/>
          </w:tcPr>
          <w:p w:rsidR="00A853B9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Формы: словесные (лекция), метод практического обучения (практические занятия), практико-ориентированный метод (решение ситуационных задач).</w:t>
            </w:r>
          </w:p>
        </w:tc>
        <w:tc>
          <w:tcPr>
            <w:tcW w:w="2360" w:type="dxa"/>
          </w:tcPr>
          <w:p w:rsidR="00A853B9" w:rsidRPr="00B954C1" w:rsidRDefault="00F456B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знаний, умений, навыков обучающихся в результате текущего, промежуточного контроля;</w:t>
            </w:r>
          </w:p>
        </w:tc>
        <w:tc>
          <w:tcPr>
            <w:tcW w:w="2459" w:type="dxa"/>
          </w:tcPr>
          <w:p w:rsidR="00A853B9" w:rsidRPr="00B954C1" w:rsidRDefault="009660F1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8—9 классы: учебник: в 2 частях / Т. В.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Г. П.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Л. И. Дежурный [и др.]; под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. ред. Ю. С. Шойгу. — Москва: Просвещение, 2023. Основы практической медицины: 10—11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классы: учебное пособие / Л. И. Дежурный, Г. В.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Неудахин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, Л. Б. Шубина [и др.] — Москва: Просвещение, 2023. Учебно-методический комплекс по первой помощи https://allfirstaid.ru/node/875 https://mednet.ru/pervaya-pomoshh</w:t>
            </w:r>
          </w:p>
        </w:tc>
        <w:tc>
          <w:tcPr>
            <w:tcW w:w="2127" w:type="dxa"/>
          </w:tcPr>
          <w:p w:rsidR="00A853B9" w:rsidRPr="00B954C1" w:rsidRDefault="009660F1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Клинцов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9660F1" w:rsidRPr="00B954C1" w:rsidRDefault="009660F1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Преподаватель курса «ОБЗР»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9660F1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8" w:type="dxa"/>
          </w:tcPr>
          <w:p w:rsidR="00A853B9" w:rsidRPr="00B954C1" w:rsidRDefault="009660F1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iCs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2002" w:type="dxa"/>
          </w:tcPr>
          <w:p w:rsidR="00A853B9" w:rsidRPr="00B954C1" w:rsidRDefault="009660F1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внеурочной деятельности 1-4 классы</w:t>
            </w:r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Авторы: М.В.Буряк, С.А.Шейкина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– М.: Планета, 2022.</w:t>
            </w:r>
          </w:p>
        </w:tc>
        <w:tc>
          <w:tcPr>
            <w:tcW w:w="1379" w:type="dxa"/>
          </w:tcPr>
          <w:p w:rsidR="00A853B9" w:rsidRPr="00B954C1" w:rsidRDefault="009660F1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9660F1" w:rsidRPr="00B954C1" w:rsidRDefault="009660F1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класс -33 часа</w:t>
            </w:r>
          </w:p>
          <w:p w:rsidR="009660F1" w:rsidRPr="00B954C1" w:rsidRDefault="009660F1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D7E89" w:rsidRPr="00B9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классы-34 часа</w:t>
            </w:r>
          </w:p>
        </w:tc>
        <w:tc>
          <w:tcPr>
            <w:tcW w:w="2579" w:type="dxa"/>
          </w:tcPr>
          <w:p w:rsidR="009660F1" w:rsidRPr="00B954C1" w:rsidRDefault="009660F1" w:rsidP="00B9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занятий:</w:t>
            </w:r>
          </w:p>
          <w:p w:rsidR="009660F1" w:rsidRPr="00B954C1" w:rsidRDefault="009660F1" w:rsidP="00B954C1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недели;</w:t>
            </w:r>
          </w:p>
          <w:p w:rsidR="009660F1" w:rsidRPr="00B954C1" w:rsidRDefault="009660F1" w:rsidP="00B954C1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60F1" w:rsidRPr="00B954C1" w:rsidRDefault="009660F1" w:rsidP="00B954C1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беседы;</w:t>
            </w:r>
          </w:p>
          <w:p w:rsidR="009660F1" w:rsidRPr="00B954C1" w:rsidRDefault="009660F1" w:rsidP="00B954C1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 научно-исследовательских дискуссиях;</w:t>
            </w:r>
          </w:p>
          <w:p w:rsidR="009660F1" w:rsidRPr="00B954C1" w:rsidRDefault="009660F1" w:rsidP="00B954C1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853B9" w:rsidRPr="00B954C1" w:rsidRDefault="009660F1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функциональной грамотности.</w:t>
            </w:r>
          </w:p>
        </w:tc>
        <w:tc>
          <w:tcPr>
            <w:tcW w:w="2459" w:type="dxa"/>
          </w:tcPr>
          <w:p w:rsidR="00A853B9" w:rsidRPr="00B954C1" w:rsidRDefault="0062292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Буряк М. В., Шейкина С. А. Функциональная грамотность. 1 класс. Тренажѐ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М., Планета, 2021 Буряк М. В., Шейкина С. А. Функциональная грамотность. 2 класс. Тренажѐ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М., Планета, 2021 Буряк М. В., Шейкина С. А. Функциональная грамотность. 3 класс. Тренажѐ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М., Планета, 2021 Буряк М. В., Шейкина С. А. Функциональная грамотность. 4 класс.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Тренажѐ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М., Планета, 2021</w:t>
            </w:r>
          </w:p>
        </w:tc>
        <w:tc>
          <w:tcPr>
            <w:tcW w:w="2127" w:type="dxa"/>
          </w:tcPr>
          <w:p w:rsidR="00A853B9" w:rsidRPr="00B954C1" w:rsidRDefault="0062292F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0D7E8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8" w:type="dxa"/>
          </w:tcPr>
          <w:p w:rsidR="00A853B9" w:rsidRPr="00B954C1" w:rsidRDefault="000D7E8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iCs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2002" w:type="dxa"/>
          </w:tcPr>
          <w:p w:rsidR="00A853B9" w:rsidRPr="00B954C1" w:rsidRDefault="000D7E8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образования,</w:t>
            </w:r>
          </w:p>
          <w:p w:rsidR="000D7E89" w:rsidRPr="00B954C1" w:rsidRDefault="000D7E8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Москва,2022г</w:t>
            </w:r>
          </w:p>
        </w:tc>
        <w:tc>
          <w:tcPr>
            <w:tcW w:w="1379" w:type="dxa"/>
          </w:tcPr>
          <w:p w:rsidR="00A853B9" w:rsidRPr="00B954C1" w:rsidRDefault="000D7E8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D7E89" w:rsidRPr="00B954C1" w:rsidRDefault="000D7E8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5-11 классы- 34 часа</w:t>
            </w:r>
          </w:p>
        </w:tc>
        <w:tc>
          <w:tcPr>
            <w:tcW w:w="2579" w:type="dxa"/>
          </w:tcPr>
          <w:p w:rsidR="00A853B9" w:rsidRPr="00B954C1" w:rsidRDefault="000D7E8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  ; решение познавательных задач и разбор ситуаций; групповая работа; </w:t>
            </w:r>
          </w:p>
        </w:tc>
        <w:tc>
          <w:tcPr>
            <w:tcW w:w="2360" w:type="dxa"/>
          </w:tcPr>
          <w:p w:rsidR="00A853B9" w:rsidRPr="00B954C1" w:rsidRDefault="005208A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фестиваль, выставка работ</w:t>
            </w:r>
          </w:p>
        </w:tc>
        <w:tc>
          <w:tcPr>
            <w:tcW w:w="2459" w:type="dxa"/>
          </w:tcPr>
          <w:p w:rsidR="005208AE" w:rsidRPr="00B954C1" w:rsidRDefault="005208A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(РЭШ, https://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fg.resh.edu.ru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/) Портал ФГБНУ ИСРО РАО, Сетевой комплекс информационного взаимодействия субъектов Российской Федерации в проекте «Мониторинг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фомирования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функцинальной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учащихся» (http://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skiv.instrao.ru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/) Материалы электронного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образовательнго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ресурса издательства «Просвещение» </w:t>
            </w:r>
          </w:p>
          <w:p w:rsidR="00A853B9" w:rsidRPr="00B954C1" w:rsidRDefault="005208A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Портал Российской электронной школы (РЭШ, https://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fg.resh.edu.ru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/) Портал ФГБНУ ИСРО РАО, Сетевой комплекс информационного взаимодействия субъектов Российской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в проекте «Мониторинг формирования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функцинальной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учащихся» (http://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skiv.instrao.ru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/) </w:t>
            </w:r>
          </w:p>
        </w:tc>
        <w:tc>
          <w:tcPr>
            <w:tcW w:w="2127" w:type="dxa"/>
          </w:tcPr>
          <w:p w:rsidR="00A853B9" w:rsidRPr="00B954C1" w:rsidRDefault="005208A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5-11 классов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5208A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8" w:type="dxa"/>
          </w:tcPr>
          <w:p w:rsidR="00A853B9" w:rsidRPr="00B954C1" w:rsidRDefault="005208A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увлечением»</w:t>
            </w:r>
          </w:p>
        </w:tc>
        <w:tc>
          <w:tcPr>
            <w:tcW w:w="2002" w:type="dxa"/>
          </w:tcPr>
          <w:p w:rsidR="00EC5912" w:rsidRPr="00B954C1" w:rsidRDefault="00EC5912" w:rsidP="00B954C1">
            <w:pPr>
              <w:pStyle w:val="ListParagraph"/>
              <w:ind w:left="0"/>
              <w:jc w:val="both"/>
              <w:rPr>
                <w:spacing w:val="-3"/>
              </w:rPr>
            </w:pPr>
            <w:r w:rsidRPr="00B954C1">
              <w:t>Холодова О., «Юным умникам и умницам: Задания по развитию познавательных способностей (6-7 лет). - Москва</w:t>
            </w:r>
            <w:r w:rsidRPr="00B954C1">
              <w:rPr>
                <w:spacing w:val="-3"/>
              </w:rPr>
              <w:t xml:space="preserve">: РОСТ книга, 2007 г   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A853B9" w:rsidRPr="00B954C1" w:rsidRDefault="005208A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5208AE" w:rsidRPr="00B954C1" w:rsidRDefault="005208A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класс-33 часа</w:t>
            </w:r>
          </w:p>
          <w:p w:rsidR="005208AE" w:rsidRPr="00B954C1" w:rsidRDefault="005208A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2-4 класс -34 часа</w:t>
            </w:r>
          </w:p>
        </w:tc>
        <w:tc>
          <w:tcPr>
            <w:tcW w:w="2579" w:type="dxa"/>
          </w:tcPr>
          <w:p w:rsidR="00A853B9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Интегрированные задания из различных областей знаний: русского языка, литературы, математики, окружающего мира. Тематические занятия, поданные в игровой форме.</w:t>
            </w:r>
          </w:p>
        </w:tc>
        <w:tc>
          <w:tcPr>
            <w:tcW w:w="2360" w:type="dxa"/>
          </w:tcPr>
          <w:p w:rsidR="00EC5912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проведения контроля: </w:t>
            </w:r>
          </w:p>
          <w:p w:rsidR="00EC5912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- выпуск книг</w:t>
            </w:r>
          </w:p>
          <w:p w:rsidR="00EC5912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-самоделок собственных логических заданий;</w:t>
            </w:r>
          </w:p>
          <w:p w:rsidR="00EC5912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и проведение детьми «Конкурсов смекалистых» на внеклассных мероприятиях в своем классе;</w:t>
            </w:r>
          </w:p>
          <w:p w:rsidR="00A853B9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интеллектуальных играх и олимпиадах</w:t>
            </w:r>
          </w:p>
        </w:tc>
        <w:tc>
          <w:tcPr>
            <w:tcW w:w="2459" w:type="dxa"/>
          </w:tcPr>
          <w:p w:rsidR="00EC5912" w:rsidRPr="00B954C1" w:rsidRDefault="00EC5912" w:rsidP="00B954C1">
            <w:pPr>
              <w:pStyle w:val="ListParagraph"/>
              <w:ind w:left="0"/>
            </w:pPr>
            <w:proofErr w:type="spellStart"/>
            <w:r w:rsidRPr="00B954C1">
              <w:t>Айзенк</w:t>
            </w:r>
            <w:proofErr w:type="spellEnd"/>
            <w:r w:rsidRPr="00B954C1">
              <w:t xml:space="preserve"> Х. и Эванс Д. Как проверить способности вашего ребенка.- М., 1996.</w:t>
            </w:r>
          </w:p>
          <w:p w:rsidR="00EC5912" w:rsidRPr="00B954C1" w:rsidRDefault="00EC5912" w:rsidP="00B954C1">
            <w:pPr>
              <w:pStyle w:val="ListParagraph"/>
              <w:ind w:left="0"/>
            </w:pPr>
            <w:r w:rsidRPr="00B954C1">
              <w:t>Акимова М.К., Козлова В.Т. Коррекционно-развивающие упражнения для учащихся 1-3 классов</w:t>
            </w:r>
            <w:proofErr w:type="gramStart"/>
            <w:r w:rsidRPr="00B954C1">
              <w:t>.-</w:t>
            </w:r>
            <w:proofErr w:type="gramEnd"/>
            <w:r w:rsidRPr="00B954C1">
              <w:t xml:space="preserve">М.,1993. </w:t>
            </w:r>
            <w:proofErr w:type="spellStart"/>
            <w:r w:rsidRPr="00B954C1">
              <w:t>Баррет</w:t>
            </w:r>
            <w:proofErr w:type="spellEnd"/>
            <w:r w:rsidRPr="00B954C1">
              <w:t xml:space="preserve"> С.Тайны мозга</w:t>
            </w:r>
            <w:proofErr w:type="gramStart"/>
            <w:r w:rsidRPr="00B954C1">
              <w:t xml:space="preserve"> .</w:t>
            </w:r>
            <w:proofErr w:type="gramEnd"/>
            <w:r w:rsidRPr="00B954C1">
              <w:t>-Санкт- Петербург,1997.</w:t>
            </w:r>
          </w:p>
          <w:p w:rsidR="00EC5912" w:rsidRPr="00B954C1" w:rsidRDefault="00EC5912" w:rsidP="00B954C1">
            <w:pPr>
              <w:pStyle w:val="ListParagraph"/>
              <w:ind w:left="0"/>
            </w:pPr>
            <w:proofErr w:type="spellStart"/>
            <w:r w:rsidRPr="00B954C1">
              <w:t>Башаева</w:t>
            </w:r>
            <w:proofErr w:type="spellEnd"/>
            <w:r w:rsidRPr="00B954C1">
              <w:t xml:space="preserve"> Т.В. Развития восприятия </w:t>
            </w:r>
            <w:proofErr w:type="spellStart"/>
            <w:r w:rsidRPr="00B954C1">
              <w:t>удетей</w:t>
            </w:r>
            <w:proofErr w:type="spellEnd"/>
            <w:r w:rsidRPr="00B954C1">
              <w:t>.- Ярославль, 1998.</w:t>
            </w:r>
          </w:p>
          <w:p w:rsidR="00EC5912" w:rsidRPr="00B954C1" w:rsidRDefault="00EC5912" w:rsidP="00B954C1">
            <w:pPr>
              <w:pStyle w:val="NoSpacing"/>
            </w:pPr>
            <w:r w:rsidRPr="00B954C1">
              <w:t xml:space="preserve"> </w:t>
            </w:r>
            <w:proofErr w:type="spellStart"/>
            <w:r w:rsidRPr="00B954C1">
              <w:t>Бесова</w:t>
            </w:r>
            <w:proofErr w:type="spellEnd"/>
            <w:r w:rsidRPr="00B954C1">
              <w:t xml:space="preserve"> М.А. В школе и на отдыхе</w:t>
            </w:r>
            <w:proofErr w:type="gramStart"/>
            <w:r w:rsidRPr="00B954C1">
              <w:t>.-</w:t>
            </w:r>
            <w:proofErr w:type="gramEnd"/>
            <w:r w:rsidRPr="00B954C1">
              <w:t>Ярославль,1998.</w:t>
            </w:r>
          </w:p>
          <w:p w:rsidR="00EC5912" w:rsidRPr="00B954C1" w:rsidRDefault="00EC5912" w:rsidP="00B954C1">
            <w:pPr>
              <w:pStyle w:val="NoSpacing"/>
            </w:pPr>
            <w:r w:rsidRPr="00B954C1">
              <w:t xml:space="preserve">Васильева Н.Н., </w:t>
            </w:r>
            <w:proofErr w:type="spellStart"/>
            <w:r w:rsidRPr="00B954C1">
              <w:t>Новоторцева</w:t>
            </w:r>
            <w:proofErr w:type="spellEnd"/>
            <w:r w:rsidRPr="00B954C1">
              <w:t xml:space="preserve"> Н.В. Развивающие игры.- Ярославль,1996Венгер А.Л. Психологическое консультирование и диагностика. — М.: Генезис, 2001.</w:t>
            </w:r>
          </w:p>
          <w:p w:rsidR="00EC5912" w:rsidRPr="00B954C1" w:rsidRDefault="00EC5912" w:rsidP="00B954C1">
            <w:pPr>
              <w:pStyle w:val="NoSpacing"/>
            </w:pPr>
            <w:r w:rsidRPr="00B954C1">
              <w:lastRenderedPageBreak/>
              <w:t xml:space="preserve"> </w:t>
            </w:r>
            <w:proofErr w:type="spellStart"/>
            <w:r w:rsidRPr="00B954C1">
              <w:t>Венгер</w:t>
            </w:r>
            <w:proofErr w:type="spellEnd"/>
            <w:r w:rsidRPr="00B954C1">
              <w:t xml:space="preserve"> Л.А., </w:t>
            </w:r>
            <w:proofErr w:type="spellStart"/>
            <w:r w:rsidRPr="00B954C1">
              <w:t>Венгер</w:t>
            </w:r>
            <w:proofErr w:type="spellEnd"/>
            <w:r w:rsidRPr="00B954C1">
              <w:t xml:space="preserve"> А.А. Домашняя школа мышления. - М.,1985.</w:t>
            </w:r>
          </w:p>
          <w:p w:rsidR="00EC5912" w:rsidRPr="00B954C1" w:rsidRDefault="00EC5912" w:rsidP="00B954C1">
            <w:pPr>
              <w:pStyle w:val="NoSpacing"/>
            </w:pPr>
            <w:proofErr w:type="spellStart"/>
            <w:r w:rsidRPr="00B954C1">
              <w:t>ДеннисонП</w:t>
            </w:r>
            <w:proofErr w:type="spellEnd"/>
            <w:r w:rsidRPr="00B954C1">
              <w:t xml:space="preserve">., </w:t>
            </w:r>
            <w:proofErr w:type="spellStart"/>
            <w:r w:rsidRPr="00B954C1">
              <w:t>Деннисон</w:t>
            </w:r>
            <w:proofErr w:type="spellEnd"/>
            <w:r w:rsidRPr="00B954C1">
              <w:t xml:space="preserve"> Г. Гимнастика для развития умственных способностей</w:t>
            </w:r>
            <w:proofErr w:type="gramStart"/>
            <w:r w:rsidRPr="00B954C1">
              <w:t>.-</w:t>
            </w:r>
            <w:proofErr w:type="gramEnd"/>
            <w:r w:rsidRPr="00B954C1">
              <w:t xml:space="preserve">М.,1992.Дьяченко О.М. Лото “Веселые человечки”. – М.: </w:t>
            </w:r>
            <w:proofErr w:type="spellStart"/>
            <w:r w:rsidRPr="00B954C1">
              <w:t>Линка-пресс</w:t>
            </w:r>
            <w:proofErr w:type="spellEnd"/>
            <w:r w:rsidRPr="00B954C1">
              <w:t>, 2003.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53B9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8" w:type="dxa"/>
          </w:tcPr>
          <w:p w:rsidR="00A853B9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увлечением»</w:t>
            </w:r>
          </w:p>
        </w:tc>
        <w:tc>
          <w:tcPr>
            <w:tcW w:w="2002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Данилюк А. Я Кондаков А. М.,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Тишков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В. А. Концепция духовно-нравственного развития и воспитания личности гражданина России. М.,2010.</w:t>
            </w:r>
          </w:p>
        </w:tc>
        <w:tc>
          <w:tcPr>
            <w:tcW w:w="1379" w:type="dxa"/>
          </w:tcPr>
          <w:p w:rsidR="00A853B9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EC5912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5-9 классы-34 часа</w:t>
            </w:r>
          </w:p>
        </w:tc>
        <w:tc>
          <w:tcPr>
            <w:tcW w:w="2579" w:type="dxa"/>
          </w:tcPr>
          <w:p w:rsidR="00A853B9" w:rsidRPr="00B954C1" w:rsidRDefault="00EC5912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познавательная, проблемно-ценностное общение,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общение)</w:t>
            </w:r>
          </w:p>
        </w:tc>
        <w:tc>
          <w:tcPr>
            <w:tcW w:w="2360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осуществляется как тематический, так и итоговый. Каждый обучающийся в конце учебного года получает «Зачет» по программе «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Олимпиус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», по итогам зачетного мероприятия «Интеллектуальный ринг»</w:t>
            </w:r>
          </w:p>
        </w:tc>
        <w:tc>
          <w:tcPr>
            <w:tcW w:w="2459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Ковалько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технологии: школьник и компьютер/В.И.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Ковалько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Москва: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2007.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Обухова Л.А. 135 уроков здоровья или школа докторов природы/Л.А.Обухова, Н.А.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Лемяскина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О.Е.Жиренко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Москва: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2005.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оценка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образовательных учреждений/ под редакцией М.М, Безруких – Москва: ООО Вариант 2005.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технологии сохранения и укрепления здоровья детей /под редакцией Н.В.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Сократова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Москва: ТЦ Сфера 2005.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Смирнов Н.К.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технологии и психология здоровья в школе. – М.: АРКТИ, 2005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Тихомирова Л.Ф. Упражнения на каждый день: Уроки здоровья для детей 8 – 10 лет. – Ярославль: Академия развития, Академия Холдинг, 2003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и экскурсии в режиме группы продленного дня /авт.-сост.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И.В.Курбеко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: Учитель, 2014.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способностей. Конспекты занятий/О.Н.Крылова,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Л.Ю.Самсонова-М</w:t>
            </w:r>
            <w:proofErr w:type="spellEnd"/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Издательство “Экзамен”, 2009. (Серия “Учебно-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 комплект”)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оеружающим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онспекты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занятий. -2-е изд.,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испр.и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доп.-М.:Мозаика-Синтез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2127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8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2002" w:type="dxa"/>
          </w:tcPr>
          <w:p w:rsidR="00A853B9" w:rsidRPr="00B954C1" w:rsidRDefault="0052501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Прилипская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Сухаревская Е.Ю.  Мир профессий. Издательство «БАРО-ПРЕСС», Ростов-на-Дону, 2008 г.</w:t>
            </w:r>
          </w:p>
        </w:tc>
        <w:tc>
          <w:tcPr>
            <w:tcW w:w="1379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7A7543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1класс-16 часов</w:t>
            </w:r>
          </w:p>
          <w:p w:rsidR="007A7543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2-4 классы-17 часов</w:t>
            </w:r>
          </w:p>
        </w:tc>
        <w:tc>
          <w:tcPr>
            <w:tcW w:w="2579" w:type="dxa"/>
          </w:tcPr>
          <w:p w:rsidR="00A853B9" w:rsidRPr="00B954C1" w:rsidRDefault="0052501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орм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деятельности: викторины, творческие конкурсы, ролевые игры, школьная научно-практическая конференция</w:t>
            </w:r>
          </w:p>
        </w:tc>
        <w:tc>
          <w:tcPr>
            <w:tcW w:w="2360" w:type="dxa"/>
          </w:tcPr>
          <w:p w:rsidR="00A853B9" w:rsidRPr="00B954C1" w:rsidRDefault="0052501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ворческое эссе по теме: «Кем и каким я хочу стать»</w:t>
            </w:r>
          </w:p>
        </w:tc>
        <w:tc>
          <w:tcPr>
            <w:tcW w:w="2459" w:type="dxa"/>
          </w:tcPr>
          <w:p w:rsidR="0052501E" w:rsidRPr="00B954C1" w:rsidRDefault="0052501E" w:rsidP="00B954C1">
            <w:pPr>
              <w:widowControl w:val="0"/>
              <w:tabs>
                <w:tab w:val="num" w:pos="53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Журкова</w:t>
            </w:r>
            <w:proofErr w:type="gram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. Чистякова С.Н. Методика формирования профессионального самоопределения школьников на различных возрастных этапах Учебное пособие.</w:t>
            </w:r>
          </w:p>
          <w:p w:rsidR="0052501E" w:rsidRPr="00B954C1" w:rsidRDefault="0052501E" w:rsidP="00B954C1">
            <w:pPr>
              <w:tabs>
                <w:tab w:val="num" w:pos="720"/>
              </w:tabs>
              <w:overflowPunct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Журкова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С.Н. Чистякова. - Кемерово, 1996. </w:t>
            </w:r>
          </w:p>
          <w:p w:rsidR="0052501E" w:rsidRPr="00B954C1" w:rsidRDefault="0052501E" w:rsidP="00B954C1">
            <w:pPr>
              <w:widowControl w:val="0"/>
              <w:tabs>
                <w:tab w:val="num" w:pos="53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Загребина, Г.В. Давай устроим праздник. Г.В. Загребина. -  Ярославль, 2003. </w:t>
            </w:r>
          </w:p>
          <w:p w:rsidR="0052501E" w:rsidRPr="00B954C1" w:rsidRDefault="0052501E" w:rsidP="00B954C1">
            <w:pPr>
              <w:widowControl w:val="0"/>
              <w:tabs>
                <w:tab w:val="num" w:pos="538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Игумнова, Е. Банкир, фермер иль портной… кто же я буду такой??? Учеб</w:t>
            </w:r>
            <w:proofErr w:type="gram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преподавателей. Е. Игумнова. - Новосибирск, 1994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Кугач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А.Н.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С.В. </w:t>
            </w: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Школьные праздники, конкурсы, шоу-программы. Учебное пособие. А.Н.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Кугач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Ярославль, 2004. Левитан, Е.П. Малышам о звёздах и планетах. Е.П. Левитан. - М.; «Педагогика-Пресс», 1981. </w:t>
            </w:r>
            <w:proofErr w:type="gram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Образцова</w:t>
            </w:r>
            <w:proofErr w:type="gram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, Т.Н. Ролевые игры для детей. Т.Н.  Образцова. - М.: ООО “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Этрол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ООО “ИКТЦ “ЛАДА”, 2005. 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53B9" w:rsidRPr="00B954C1" w:rsidRDefault="0052501E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B954C1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8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B954C1">
              <w:rPr>
                <w:rFonts w:ascii="Times New Roman" w:hAnsi="Times New Roman" w:cs="Times New Roman"/>
                <w:iCs/>
                <w:sz w:val="24"/>
                <w:szCs w:val="24"/>
              </w:rPr>
              <w:t>Здоровейка</w:t>
            </w:r>
            <w:proofErr w:type="spellEnd"/>
            <w:r w:rsidRPr="00B954C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02" w:type="dxa"/>
          </w:tcPr>
          <w:p w:rsidR="00044892" w:rsidRPr="00B954C1" w:rsidRDefault="00044892" w:rsidP="00B954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Невдахина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З.И. Дополнительное образование: сборник авторских программ / ред.-сост. З.И.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Невдахина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. 3.- М.: Народное образование ,2020г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7A7543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2-3 классы-34 часа</w:t>
            </w:r>
          </w:p>
        </w:tc>
        <w:tc>
          <w:tcPr>
            <w:tcW w:w="2579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проводятся в форме экскурсий, кружков, секций, круглых столов, конференций, диспутов, </w:t>
            </w:r>
            <w:proofErr w:type="spellStart"/>
            <w:r w:rsidRPr="00B9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КВНов</w:t>
            </w:r>
            <w:proofErr w:type="spellEnd"/>
            <w:r w:rsidRPr="00B9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викторин, праздничных мероприятий, классных часов, школьных научных обществ, олимпиад, соревнований, поисковых и научных исследований и т.д.  </w:t>
            </w:r>
            <w:proofErr w:type="gramEnd"/>
          </w:p>
        </w:tc>
        <w:tc>
          <w:tcPr>
            <w:tcW w:w="2360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Диагностика;</w:t>
            </w:r>
            <w:r w:rsidRPr="00B95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Игра- викторина;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проектов.</w:t>
            </w:r>
          </w:p>
        </w:tc>
        <w:tc>
          <w:tcPr>
            <w:tcW w:w="2459" w:type="dxa"/>
          </w:tcPr>
          <w:p w:rsidR="007A7543" w:rsidRPr="00B954C1" w:rsidRDefault="007A7543" w:rsidP="00B9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Антропова, М.В., Кузнецова, Л.М.  Режим дня школьника. М.: изд. Центр «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». 2002.- 205 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543" w:rsidRPr="00B954C1" w:rsidRDefault="007A7543" w:rsidP="00B9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Бабкина, Н.В. О психологической службе в условиях учебно-воспитательного комплекса // Начальная школа – 2001 – № 12 – С. 3–6.</w:t>
            </w:r>
          </w:p>
          <w:p w:rsidR="007A7543" w:rsidRPr="00B954C1" w:rsidRDefault="007A7543" w:rsidP="00B9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Дереклеева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Н.И. Двигательные игры, тренинги и уроки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здоровья: 1-5 классы. – М.: ВАКО, 2007 г. - / Мастерская учителя.</w:t>
            </w:r>
          </w:p>
          <w:p w:rsidR="007A7543" w:rsidRPr="00B954C1" w:rsidRDefault="007A7543" w:rsidP="00B9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Дереклеева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Н.И. Справочник классного руководителя: 1-4 классы / Под ред. И.С. Артюховой. – 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М.: ВАКО, 2007 г., - 167 с. (Педагогика.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Психология. 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Управление.)</w:t>
            </w:r>
            <w:proofErr w:type="gramEnd"/>
          </w:p>
          <w:p w:rsidR="007A7543" w:rsidRPr="00B954C1" w:rsidRDefault="007A7543" w:rsidP="00B9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Захаров. А.Н. Как предупредить отклонения в поведении детей. М. 2005. - 85 с.</w:t>
            </w:r>
          </w:p>
          <w:p w:rsidR="007A7543" w:rsidRPr="00B954C1" w:rsidRDefault="007A7543" w:rsidP="00B9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Карасева, Т.В. Современные аспекты реализации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// Начальная школа – 2005. – № 11. – С. 75–78.</w:t>
            </w:r>
          </w:p>
          <w:p w:rsidR="007A7543" w:rsidRPr="00B954C1" w:rsidRDefault="007A7543" w:rsidP="00B9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Ковалько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начальной школе [Текст]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 / В.И.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Ковалько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2004. – 124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543" w:rsidRPr="00B954C1" w:rsidRDefault="007A7543" w:rsidP="00B9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Ковалько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, В.И. Школа физкультминуток (1-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7543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Подкорытова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B51A3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8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2002" w:type="dxa"/>
          </w:tcPr>
          <w:p w:rsidR="008142F0" w:rsidRPr="00B954C1" w:rsidRDefault="008142F0" w:rsidP="00B954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Ковалько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«Игровой модульный курс по ПДД или школьник вышел на улицу.- М: «ВАКО», 2006, - 192 с.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A853B9" w:rsidRPr="00B954C1" w:rsidRDefault="007A754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год 4 класс-34 часа</w:t>
            </w:r>
          </w:p>
        </w:tc>
        <w:tc>
          <w:tcPr>
            <w:tcW w:w="2579" w:type="dxa"/>
          </w:tcPr>
          <w:p w:rsidR="008142F0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B954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проведения:</w:t>
            </w:r>
          </w:p>
          <w:p w:rsidR="008142F0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B954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занятия; игровые</w:t>
            </w:r>
            <w:r w:rsidRPr="00B954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уроки; практические</w:t>
            </w:r>
            <w:r w:rsidRPr="00B954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B954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54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«городках</w:t>
            </w:r>
            <w:r w:rsidRPr="00B954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онкурсы;</w:t>
            </w:r>
          </w:p>
          <w:p w:rsidR="008142F0" w:rsidRPr="00B954C1" w:rsidRDefault="008142F0" w:rsidP="00B954C1">
            <w:pPr>
              <w:tabs>
                <w:tab w:val="left" w:pos="643"/>
              </w:tabs>
              <w:spacing w:befor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икторины.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8142F0" w:rsidRPr="00B954C1" w:rsidRDefault="008142F0" w:rsidP="00B95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Выставки;</w:t>
            </w:r>
          </w:p>
          <w:p w:rsidR="008142F0" w:rsidRPr="00B954C1" w:rsidRDefault="008142F0" w:rsidP="00B95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Праздники;</w:t>
            </w:r>
          </w:p>
          <w:p w:rsidR="008142F0" w:rsidRPr="00B954C1" w:rsidRDefault="008142F0" w:rsidP="00B95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театрализованные представления;</w:t>
            </w:r>
          </w:p>
          <w:p w:rsidR="008142F0" w:rsidRPr="00B954C1" w:rsidRDefault="008142F0" w:rsidP="00B95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соревнования;</w:t>
            </w:r>
          </w:p>
          <w:p w:rsidR="008142F0" w:rsidRPr="00B954C1" w:rsidRDefault="008142F0" w:rsidP="00B95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конкурсы;</w:t>
            </w:r>
          </w:p>
          <w:p w:rsidR="008142F0" w:rsidRPr="00B954C1" w:rsidRDefault="008142F0" w:rsidP="00B95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агитбригады.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8142F0" w:rsidRPr="00B954C1" w:rsidRDefault="008142F0" w:rsidP="00B954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«Программа» по изучению ПДД и профилактике дорожно-транспортного травматизма 1-11 классы. Ставрополь. СКИПКРО. 2009.</w:t>
            </w:r>
          </w:p>
          <w:p w:rsidR="008142F0" w:rsidRPr="00B954C1" w:rsidRDefault="008142F0" w:rsidP="00B954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профилактике детского дорожно-транспортного травматизма в общеобразовательных школах. М -1998.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42F0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Преподаватель ОБЗР</w:t>
            </w:r>
          </w:p>
          <w:p w:rsidR="00A853B9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Клинцов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B51A3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A853B9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iCs/>
                <w:sz w:val="24"/>
                <w:szCs w:val="24"/>
              </w:rPr>
              <w:t>«Билет в будущее»</w:t>
            </w:r>
          </w:p>
        </w:tc>
        <w:tc>
          <w:tcPr>
            <w:tcW w:w="2002" w:type="dxa"/>
          </w:tcPr>
          <w:p w:rsidR="00A853B9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Всероссийского Проекта «Билет в будущее»</w:t>
            </w:r>
          </w:p>
        </w:tc>
        <w:tc>
          <w:tcPr>
            <w:tcW w:w="1379" w:type="dxa"/>
          </w:tcPr>
          <w:p w:rsidR="00A853B9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  <w:p w:rsidR="008142F0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  <w:p w:rsidR="008142F0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2579" w:type="dxa"/>
          </w:tcPr>
          <w:p w:rsidR="00A853B9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групповых и индивидуальных занятиях используются современные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деятельности: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уроки, диагностика, разбор результатов диагностики, посещение мероприятий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выбора в регионе (очный формат и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онлайн-формат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), прохождение профессиональных проб и др.</w:t>
            </w:r>
          </w:p>
        </w:tc>
        <w:tc>
          <w:tcPr>
            <w:tcW w:w="2360" w:type="dxa"/>
          </w:tcPr>
          <w:p w:rsidR="00A853B9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Профориентационный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рефлексивный урок (проводится в конце курса, по итогам проведения всех </w:t>
            </w:r>
            <w:proofErr w:type="spell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</w:p>
        </w:tc>
        <w:tc>
          <w:tcPr>
            <w:tcW w:w="2459" w:type="dxa"/>
          </w:tcPr>
          <w:p w:rsidR="00A853B9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методических материалов для проведения урока представлен на </w:t>
            </w:r>
            <w:proofErr w:type="spellStart"/>
            <w:proofErr w:type="gramStart"/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"https://bvbinfo.ru/" \h </w:instrTex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hyperlink r:id="rId5">
              <w:r w:rsidRPr="00B954C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</w:t>
            </w:r>
            <w:r w:rsidRPr="00B95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педагогов-навигаторов проекта).</w:t>
            </w:r>
          </w:p>
        </w:tc>
        <w:tc>
          <w:tcPr>
            <w:tcW w:w="2127" w:type="dxa"/>
          </w:tcPr>
          <w:p w:rsidR="00A853B9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B51A3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8" w:type="dxa"/>
          </w:tcPr>
          <w:p w:rsidR="00A853B9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iCs/>
                <w:sz w:val="24"/>
                <w:szCs w:val="24"/>
              </w:rPr>
              <w:t>«Тропинка к профессии»</w:t>
            </w:r>
          </w:p>
        </w:tc>
        <w:tc>
          <w:tcPr>
            <w:tcW w:w="2002" w:type="dxa"/>
          </w:tcPr>
          <w:p w:rsidR="00A853B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Ансимова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Н. П., Кузнецова И. В. Профессиональная ориентация, профотбор и </w:t>
            </w:r>
            <w:proofErr w:type="spellStart"/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про-фессиональная</w:t>
            </w:r>
            <w:proofErr w:type="spellEnd"/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молодежи. - Ярославль, 2000</w:t>
            </w:r>
          </w:p>
        </w:tc>
        <w:tc>
          <w:tcPr>
            <w:tcW w:w="1379" w:type="dxa"/>
          </w:tcPr>
          <w:p w:rsidR="00A853B9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142F0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5 класс-34 часа</w:t>
            </w:r>
          </w:p>
        </w:tc>
        <w:tc>
          <w:tcPr>
            <w:tcW w:w="2579" w:type="dxa"/>
          </w:tcPr>
          <w:p w:rsidR="00A853B9" w:rsidRPr="00B954C1" w:rsidRDefault="008142F0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игры. Игровы</w:t>
            </w:r>
            <w:r w:rsidR="00D479E9"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е профессиональные упражнения.  </w:t>
            </w:r>
            <w:proofErr w:type="spellStart"/>
            <w:r w:rsidR="00D479E9" w:rsidRPr="00B954C1">
              <w:rPr>
                <w:rFonts w:ascii="Times New Roman" w:hAnsi="Times New Roman" w:cs="Times New Roman"/>
                <w:sz w:val="24"/>
                <w:szCs w:val="24"/>
              </w:rPr>
              <w:t>Самоописание</w:t>
            </w:r>
            <w:proofErr w:type="spellEnd"/>
            <w:r w:rsidR="00D479E9" w:rsidRPr="00B95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дискуссия</w:t>
            </w:r>
          </w:p>
        </w:tc>
        <w:tc>
          <w:tcPr>
            <w:tcW w:w="2360" w:type="dxa"/>
          </w:tcPr>
          <w:p w:rsidR="00A853B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Конкурс «Профессии от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до Я» (интеллектуальный марафон).</w:t>
            </w:r>
          </w:p>
        </w:tc>
        <w:tc>
          <w:tcPr>
            <w:tcW w:w="2459" w:type="dxa"/>
          </w:tcPr>
          <w:p w:rsidR="00A853B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Бендюков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М., Соломин И., Ткачев М. Азбука профориентации. Как молодому человеку преуспеть на рынке труда? - СПб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Литера плюс», 1997. Климов Е.А. Психология профессионального самоопределения. - М.: Издательский центр «Академия»,- 2004.</w:t>
            </w:r>
          </w:p>
        </w:tc>
        <w:tc>
          <w:tcPr>
            <w:tcW w:w="2127" w:type="dxa"/>
          </w:tcPr>
          <w:p w:rsidR="00A853B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</w:t>
            </w:r>
          </w:p>
          <w:p w:rsidR="00D479E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B51A3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A853B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iCs/>
                <w:sz w:val="24"/>
                <w:szCs w:val="24"/>
              </w:rPr>
              <w:t>«Умелые ручки»</w:t>
            </w:r>
          </w:p>
        </w:tc>
        <w:tc>
          <w:tcPr>
            <w:tcW w:w="2002" w:type="dxa"/>
          </w:tcPr>
          <w:p w:rsidR="00D479E9" w:rsidRPr="00B954C1" w:rsidRDefault="00D479E9" w:rsidP="00B954C1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Н.В.Бедина</w:t>
            </w:r>
            <w:proofErr w:type="spellEnd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«Поделки из лоскутков».  Клуб семейного досуга. Харьков-Белгород.2011</w:t>
            </w:r>
          </w:p>
          <w:p w:rsidR="00D479E9" w:rsidRPr="00B954C1" w:rsidRDefault="00D479E9" w:rsidP="00B954C1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Н.В.Бедина</w:t>
            </w:r>
            <w:proofErr w:type="spellEnd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«Поделки из природного материала». </w:t>
            </w:r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Клуб семейного досуга. Харьков-Белгород.2011</w:t>
            </w:r>
          </w:p>
          <w:p w:rsidR="00D479E9" w:rsidRPr="00B954C1" w:rsidRDefault="00D479E9" w:rsidP="00B954C1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Н.В.Величко «Поделки из пластилина». Клуб семейного досуга. Харьков-Белгород.2011Ж</w:t>
            </w:r>
            <w:proofErr w:type="gramStart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квыря «Поделки из бумаги». Клуб семейного досуга. Харьков-Белгород. 2011</w:t>
            </w:r>
          </w:p>
          <w:p w:rsidR="00D479E9" w:rsidRPr="00B954C1" w:rsidRDefault="00D479E9" w:rsidP="00B954C1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Е.Иванова «Поделки из папье-маше».Клуб семейного досуга</w:t>
            </w:r>
            <w:proofErr w:type="gramStart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арьков-Белгород.2011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A853B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  <w:p w:rsidR="00D479E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5-9 классы -17 часов</w:t>
            </w:r>
          </w:p>
        </w:tc>
        <w:tc>
          <w:tcPr>
            <w:tcW w:w="2579" w:type="dxa"/>
          </w:tcPr>
          <w:p w:rsidR="00D479E9" w:rsidRPr="00B954C1" w:rsidRDefault="00D479E9" w:rsidP="00B954C1">
            <w:pPr>
              <w:pStyle w:val="a5"/>
              <w:spacing w:before="0" w:beforeAutospacing="0" w:after="0" w:afterAutospacing="0"/>
              <w:jc w:val="both"/>
            </w:pPr>
            <w:r w:rsidRPr="00B954C1">
              <w:t xml:space="preserve">Традиционные, комбинированные и практические занятия; лекции, игры, праздники, конкурсы, соревнования и другие. 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A853B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выставочных работ</w:t>
            </w:r>
          </w:p>
        </w:tc>
        <w:tc>
          <w:tcPr>
            <w:tcW w:w="2459" w:type="dxa"/>
          </w:tcPr>
          <w:p w:rsidR="00D479E9" w:rsidRPr="00B954C1" w:rsidRDefault="00D479E9" w:rsidP="00B95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http://www.liveinternet.ru/users/4696724/post242272040</w:t>
              </w:r>
            </w:hyperlink>
          </w:p>
          <w:p w:rsidR="00D479E9" w:rsidRPr="00B954C1" w:rsidRDefault="00D479E9" w:rsidP="00B95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http://www.liveinternet.ru/users/3235394/post170644207/</w:t>
              </w:r>
            </w:hyperlink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79E9" w:rsidRPr="00B954C1" w:rsidRDefault="00D479E9" w:rsidP="00B95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http://www.znaikak.ru/kaknaychitsyatehnikebymagokrycheniyakvilling.html</w:t>
              </w:r>
            </w:hyperlink>
          </w:p>
          <w:p w:rsidR="00D479E9" w:rsidRPr="00B954C1" w:rsidRDefault="00D479E9" w:rsidP="00B95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http://moikompas.ru/compas/quilling</w:t>
              </w:r>
            </w:hyperlink>
          </w:p>
          <w:p w:rsidR="00D479E9" w:rsidRPr="00B954C1" w:rsidRDefault="00D479E9" w:rsidP="00B95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http://www.kvilling.ru/index.php/kvilling/osnovy-tekhniki</w:t>
              </w:r>
            </w:hyperlink>
          </w:p>
          <w:p w:rsidR="00D479E9" w:rsidRPr="00B954C1" w:rsidRDefault="00D479E9" w:rsidP="00B954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1" w:history="1"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http://ejka.ru/blog/kvilling/638.html</w:t>
              </w:r>
            </w:hyperlink>
          </w:p>
          <w:p w:rsidR="00D479E9" w:rsidRPr="00B954C1" w:rsidRDefault="00D479E9" w:rsidP="00B95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http://mastera-rukodeliya.ru/kvilling/1135-osnovy-kvillinga.html</w:t>
              </w:r>
            </w:hyperlink>
          </w:p>
          <w:p w:rsidR="00D479E9" w:rsidRPr="00B954C1" w:rsidRDefault="00D479E9" w:rsidP="00B95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stranamasterov</w:t>
              </w:r>
              <w:proofErr w:type="spellEnd"/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54C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53B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B51A3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78" w:type="dxa"/>
          </w:tcPr>
          <w:p w:rsidR="00A853B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iCs/>
                <w:sz w:val="24"/>
                <w:szCs w:val="24"/>
              </w:rPr>
              <w:t>«Ученический Совет»</w:t>
            </w:r>
          </w:p>
        </w:tc>
        <w:tc>
          <w:tcPr>
            <w:tcW w:w="2002" w:type="dxa"/>
          </w:tcPr>
          <w:p w:rsidR="00A853B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Смолий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Е.С. Организация и развитие ученического самоуправления в общеобразовательном учреждении. – М., 2003</w:t>
            </w:r>
          </w:p>
        </w:tc>
        <w:tc>
          <w:tcPr>
            <w:tcW w:w="1379" w:type="dxa"/>
          </w:tcPr>
          <w:p w:rsidR="00A853B9" w:rsidRPr="00B954C1" w:rsidRDefault="004821F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год-5</w:t>
            </w:r>
            <w:r w:rsidR="00D479E9" w:rsidRPr="00B954C1">
              <w:rPr>
                <w:rFonts w:ascii="Times New Roman" w:hAnsi="Times New Roman" w:cs="Times New Roman"/>
                <w:sz w:val="24"/>
                <w:szCs w:val="24"/>
              </w:rPr>
              <w:t>-9 классы-34 часа</w:t>
            </w:r>
          </w:p>
        </w:tc>
        <w:tc>
          <w:tcPr>
            <w:tcW w:w="2579" w:type="dxa"/>
          </w:tcPr>
          <w:p w:rsidR="00A853B9" w:rsidRPr="00B954C1" w:rsidRDefault="00D479E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B95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</w:t>
            </w:r>
            <w:r w:rsidRPr="00B954C1">
              <w:rPr>
                <w:rFonts w:ascii="Times New Roman" w:hAnsi="Times New Roman" w:cs="Times New Roman"/>
                <w:bCs/>
                <w:sz w:val="24"/>
                <w:szCs w:val="24"/>
              </w:rPr>
              <w:t>обсу</w:t>
            </w:r>
            <w:r w:rsidRPr="00B954C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ждения, просмотр презентации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, дискуссия, практикум.</w:t>
            </w:r>
          </w:p>
        </w:tc>
        <w:tc>
          <w:tcPr>
            <w:tcW w:w="2360" w:type="dxa"/>
          </w:tcPr>
          <w:p w:rsidR="00A853B9" w:rsidRPr="00B954C1" w:rsidRDefault="004821F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Демонстрация папки успехов деятельности</w:t>
            </w:r>
          </w:p>
        </w:tc>
        <w:tc>
          <w:tcPr>
            <w:tcW w:w="2459" w:type="dxa"/>
          </w:tcPr>
          <w:p w:rsidR="00A853B9" w:rsidRPr="00B954C1" w:rsidRDefault="004821F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Абрамова Г.С. Практическая психология. – М.,2000. 2. Безопасные игры / Сборник социально-психологических игр. Под общей редакцией: Молокановой Т.В. – заведующей социально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службой ВДЦ «Орленок»,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2006 г.; 3.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Битянова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М.Р. Школьная психологическая служба. – М., 1999. 4. Васильев Н.Н. Тренинг преодоления конфликтов.- СПб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Речь, 2002. 5.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Вачков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Дербко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С.Д. Окна в мир тренинга. Методологические основы субъективного подхода к групповой работе: Учебное пособие. – СПб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Речь, 2004. 6. Воспитание школьников. Теоретический и научно-методический журнал. 7.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Дилтс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Р. НЛП: навыки эффективного лидерства. СПб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2003.</w:t>
            </w:r>
          </w:p>
        </w:tc>
        <w:tc>
          <w:tcPr>
            <w:tcW w:w="2127" w:type="dxa"/>
          </w:tcPr>
          <w:p w:rsidR="00A853B9" w:rsidRPr="00B954C1" w:rsidRDefault="004821F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B51A3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8" w:type="dxa"/>
          </w:tcPr>
          <w:p w:rsidR="00A853B9" w:rsidRPr="00B954C1" w:rsidRDefault="004821F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«Правоохранительный отряд»</w:t>
            </w:r>
          </w:p>
        </w:tc>
        <w:tc>
          <w:tcPr>
            <w:tcW w:w="2002" w:type="dxa"/>
          </w:tcPr>
          <w:p w:rsidR="004821F6" w:rsidRPr="00B954C1" w:rsidRDefault="004821F6" w:rsidP="00B954C1">
            <w:pPr>
              <w:tabs>
                <w:tab w:val="left" w:pos="284"/>
                <w:tab w:val="left" w:pos="851"/>
                <w:tab w:val="left" w:pos="993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практического права «Детский правозащитный университет»: </w:t>
            </w:r>
          </w:p>
          <w:p w:rsidR="004821F6" w:rsidRPr="00B954C1" w:rsidRDefault="004821F6" w:rsidP="00B954C1">
            <w:pPr>
              <w:tabs>
                <w:tab w:val="num" w:pos="-180"/>
                <w:tab w:val="left" w:pos="709"/>
                <w:tab w:val="left" w:pos="851"/>
                <w:tab w:val="left" w:pos="993"/>
              </w:tabs>
              <w:ind w:left="-142" w:right="-365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пособие/ сост.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О.А.Северина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., Е.Н.Сорокина; под ред.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О.В.Козачек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В.В.Черникова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.- М.: Глобус, 2007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A853B9" w:rsidRPr="00B954C1" w:rsidRDefault="004821F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 -8-9 классы-34 часа</w:t>
            </w:r>
          </w:p>
        </w:tc>
        <w:tc>
          <w:tcPr>
            <w:tcW w:w="2579" w:type="dxa"/>
          </w:tcPr>
          <w:p w:rsidR="00A853B9" w:rsidRPr="00B954C1" w:rsidRDefault="004821F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B95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</w:t>
            </w:r>
            <w:r w:rsidRPr="00B954C1">
              <w:rPr>
                <w:rFonts w:ascii="Times New Roman" w:hAnsi="Times New Roman" w:cs="Times New Roman"/>
                <w:bCs/>
                <w:sz w:val="24"/>
                <w:szCs w:val="24"/>
              </w:rPr>
              <w:t>обсу</w:t>
            </w:r>
            <w:r w:rsidRPr="00B954C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ждения, просмотр презентации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, дискуссия, практикум.</w:t>
            </w:r>
          </w:p>
        </w:tc>
        <w:tc>
          <w:tcPr>
            <w:tcW w:w="2360" w:type="dxa"/>
          </w:tcPr>
          <w:p w:rsidR="00A853B9" w:rsidRPr="00B954C1" w:rsidRDefault="004821F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Исследование, анкетирование, социологический опрос, групповая и индивидуальная работа</w:t>
            </w:r>
          </w:p>
        </w:tc>
        <w:tc>
          <w:tcPr>
            <w:tcW w:w="2459" w:type="dxa"/>
          </w:tcPr>
          <w:p w:rsidR="004821F6" w:rsidRPr="00B954C1" w:rsidRDefault="004821F6" w:rsidP="00B95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B954C1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www.pravo.aodb-blag.ru</w:t>
              </w:r>
            </w:hyperlink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21F6" w:rsidRPr="00B954C1" w:rsidRDefault="004821F6" w:rsidP="00B95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Детский центр правовой информации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http://www.pravadetey.ru/index.html - «Права ребенка - твои права» - информационно-</w:t>
            </w: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правовой ресурс для детей  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53B9" w:rsidRPr="00B954C1" w:rsidRDefault="004821F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F456BF" w:rsidRPr="00B954C1" w:rsidTr="00B51A36">
        <w:tc>
          <w:tcPr>
            <w:tcW w:w="534" w:type="dxa"/>
          </w:tcPr>
          <w:p w:rsidR="00A853B9" w:rsidRPr="00B954C1" w:rsidRDefault="00B51A3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78" w:type="dxa"/>
          </w:tcPr>
          <w:p w:rsidR="00A853B9" w:rsidRPr="00B954C1" w:rsidRDefault="004821F6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</w:tcPr>
          <w:p w:rsidR="00A853B9" w:rsidRPr="00B954C1" w:rsidRDefault="00C255D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Институт стратегии развития образования</w:t>
            </w:r>
            <w:proofErr w:type="gramStart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,М</w:t>
            </w:r>
            <w:proofErr w:type="gramEnd"/>
            <w:r w:rsidRPr="00B9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осква,2024</w:t>
            </w:r>
          </w:p>
        </w:tc>
        <w:tc>
          <w:tcPr>
            <w:tcW w:w="1379" w:type="dxa"/>
          </w:tcPr>
          <w:p w:rsidR="00A853B9" w:rsidRPr="00B954C1" w:rsidRDefault="00C255D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1 год-10-11 классы-34 часа</w:t>
            </w:r>
          </w:p>
        </w:tc>
        <w:tc>
          <w:tcPr>
            <w:tcW w:w="2579" w:type="dxa"/>
          </w:tcPr>
          <w:p w:rsidR="00C255D3" w:rsidRPr="00B954C1" w:rsidRDefault="00C255D3" w:rsidP="00B954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Проектные,  исследовательские и творческие работы обучающихся в форме рефератов, эссе и др.; </w:t>
            </w:r>
          </w:p>
          <w:p w:rsidR="00C255D3" w:rsidRPr="00B954C1" w:rsidRDefault="00C255D3" w:rsidP="00B954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участие в учебно-исследовательских конференциях и т.д.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255D3" w:rsidRPr="00B954C1" w:rsidRDefault="00C255D3" w:rsidP="00B954C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Создание портретов-образов своей будущей семьи, проектирование будущего Ценности, экономическая основа, взаимоотношения.</w:t>
            </w:r>
            <w:r w:rsidRPr="00B954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  <w:p w:rsidR="00C255D3" w:rsidRPr="00B954C1" w:rsidRDefault="00C255D3" w:rsidP="00B954C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Презентация практических работ обучающихся «Образ моей будущей семьи».</w:t>
            </w:r>
          </w:p>
          <w:p w:rsidR="00A853B9" w:rsidRPr="00B954C1" w:rsidRDefault="00A853B9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A853B9" w:rsidRPr="00B954C1" w:rsidRDefault="00C255D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(Основы семейной жизни): Книга для учащихся 9–11 классов общеобразовательных учреждений / А.А.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gram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, Н.Л. Москвичева, М.А. Новикова; под ред. А.А.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Реана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Издво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Арткитчен</w:t>
            </w:r>
            <w:proofErr w:type="spellEnd"/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», 2021. – 244 с.</w:t>
            </w:r>
          </w:p>
        </w:tc>
        <w:tc>
          <w:tcPr>
            <w:tcW w:w="2127" w:type="dxa"/>
          </w:tcPr>
          <w:p w:rsidR="00A853B9" w:rsidRPr="00B954C1" w:rsidRDefault="00C255D3" w:rsidP="00B9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B1741E" w:rsidRDefault="00B1741E"/>
    <w:sectPr w:rsidR="00B1741E" w:rsidSect="00A853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428B"/>
    <w:multiLevelType w:val="hybridMultilevel"/>
    <w:tmpl w:val="3A98379A"/>
    <w:lvl w:ilvl="0" w:tplc="0000701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6988A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6587BE9"/>
    <w:multiLevelType w:val="hybridMultilevel"/>
    <w:tmpl w:val="1554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5D8E"/>
    <w:multiLevelType w:val="hybridMultilevel"/>
    <w:tmpl w:val="A538034A"/>
    <w:lvl w:ilvl="0" w:tplc="AB7C4FE4">
      <w:start w:val="1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B067851"/>
    <w:multiLevelType w:val="multilevel"/>
    <w:tmpl w:val="1AC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0736A"/>
    <w:multiLevelType w:val="hybridMultilevel"/>
    <w:tmpl w:val="F5AA2658"/>
    <w:lvl w:ilvl="0" w:tplc="DC1CDA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892FBB"/>
    <w:multiLevelType w:val="hybridMultilevel"/>
    <w:tmpl w:val="8E22402E"/>
    <w:lvl w:ilvl="0" w:tplc="B5E46732">
      <w:numFmt w:val="bullet"/>
      <w:lvlText w:val="-"/>
      <w:lvlJc w:val="left"/>
      <w:pPr>
        <w:ind w:left="1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2CE388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9830E860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37F6444E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4" w:tplc="B11AC9EA"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  <w:lvl w:ilvl="5" w:tplc="93D82EEE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CF988784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7" w:tplc="5692B7BE">
      <w:numFmt w:val="bullet"/>
      <w:lvlText w:val="•"/>
      <w:lvlJc w:val="left"/>
      <w:pPr>
        <w:ind w:left="7484" w:hanging="164"/>
      </w:pPr>
      <w:rPr>
        <w:rFonts w:hint="default"/>
        <w:lang w:val="ru-RU" w:eastAsia="en-US" w:bidi="ar-SA"/>
      </w:rPr>
    </w:lvl>
    <w:lvl w:ilvl="8" w:tplc="728E437C">
      <w:numFmt w:val="bullet"/>
      <w:lvlText w:val="•"/>
      <w:lvlJc w:val="left"/>
      <w:pPr>
        <w:ind w:left="8525" w:hanging="164"/>
      </w:pPr>
      <w:rPr>
        <w:rFonts w:hint="default"/>
        <w:lang w:val="ru-RU" w:eastAsia="en-US" w:bidi="ar-SA"/>
      </w:rPr>
    </w:lvl>
  </w:abstractNum>
  <w:abstractNum w:abstractNumId="8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B50B7"/>
    <w:multiLevelType w:val="hybridMultilevel"/>
    <w:tmpl w:val="455EBA06"/>
    <w:lvl w:ilvl="0" w:tplc="265E3E1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3B9"/>
    <w:rsid w:val="00044892"/>
    <w:rsid w:val="000D7E89"/>
    <w:rsid w:val="004821F6"/>
    <w:rsid w:val="005208AE"/>
    <w:rsid w:val="0052501E"/>
    <w:rsid w:val="0062292F"/>
    <w:rsid w:val="007A7543"/>
    <w:rsid w:val="008142F0"/>
    <w:rsid w:val="00837DAD"/>
    <w:rsid w:val="008E38C9"/>
    <w:rsid w:val="009660F1"/>
    <w:rsid w:val="00A853B9"/>
    <w:rsid w:val="00B1741E"/>
    <w:rsid w:val="00B51A36"/>
    <w:rsid w:val="00B954C1"/>
    <w:rsid w:val="00BC4FAC"/>
    <w:rsid w:val="00C255D3"/>
    <w:rsid w:val="00D479E9"/>
    <w:rsid w:val="00EC5912"/>
    <w:rsid w:val="00F4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53B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8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EC591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Spacing">
    <w:name w:val="No Spacing"/>
    <w:rsid w:val="00EC59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42F0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D479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ikak.ru/kaknaychitsyatehnikebymagokrycheniyakvilling.html" TargetMode="External"/><Relationship Id="rId13" Type="http://schemas.openxmlformats.org/officeDocument/2006/relationships/hyperlink" Target="http://stranamaster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internet.ru/users/3235394/post170644207/" TargetMode="External"/><Relationship Id="rId12" Type="http://schemas.openxmlformats.org/officeDocument/2006/relationships/hyperlink" Target="http://mastera-rukodeliya.ru/kvilling/1135-osnovy-kvilling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users/4696724/post242272040" TargetMode="External"/><Relationship Id="rId11" Type="http://schemas.openxmlformats.org/officeDocument/2006/relationships/hyperlink" Target="http://ejka.ru/blog/kvilling/638.html" TargetMode="External"/><Relationship Id="rId5" Type="http://schemas.openxmlformats.org/officeDocument/2006/relationships/hyperlink" Target="https://bvbinf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villing.ru/index.php/kvilling/osnovy-tekhn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ikompas.ru/compas/quilling" TargetMode="External"/><Relationship Id="rId14" Type="http://schemas.openxmlformats.org/officeDocument/2006/relationships/hyperlink" Target="http://www.pravo.aodb-bl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15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2024-08-25T12:01:00Z</dcterms:created>
  <dcterms:modified xsi:type="dcterms:W3CDTF">2024-08-25T15:25:00Z</dcterms:modified>
</cp:coreProperties>
</file>